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E719" w14:textId="3AFA9BCB" w:rsidR="003A4B53" w:rsidRPr="003A4B53" w:rsidRDefault="003A4B53" w:rsidP="003A4B5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n-US" w:eastAsia="nl-BE"/>
        </w:rPr>
      </w:pPr>
      <w:proofErr w:type="spellStart"/>
      <w:r w:rsidRPr="003A4B53">
        <w:rPr>
          <w:rFonts w:eastAsia="Times New Roman" w:cs="Arial"/>
          <w:b/>
          <w:sz w:val="24"/>
          <w:szCs w:val="24"/>
          <w:u w:val="single"/>
          <w:lang w:val="en-US" w:eastAsia="nl-BE"/>
        </w:rPr>
        <w:t>Brexit</w:t>
      </w:r>
      <w:proofErr w:type="spellEnd"/>
      <w:r w:rsidRPr="003A4B53">
        <w:rPr>
          <w:rFonts w:eastAsia="Times New Roman" w:cs="Arial"/>
          <w:b/>
          <w:sz w:val="24"/>
          <w:szCs w:val="24"/>
          <w:u w:val="single"/>
          <w:lang w:val="en-US" w:eastAsia="nl-BE"/>
        </w:rPr>
        <w:t xml:space="preserve">: </w:t>
      </w:r>
      <w:r w:rsidR="001105E9">
        <w:rPr>
          <w:rFonts w:eastAsia="Times New Roman" w:cs="Arial"/>
          <w:b/>
          <w:sz w:val="24"/>
          <w:szCs w:val="24"/>
          <w:u w:val="single"/>
          <w:lang w:val="en-US" w:eastAsia="nl-BE"/>
        </w:rPr>
        <w:t>Understanding the Vote and its Potential Impact for the UK and EU</w:t>
      </w:r>
    </w:p>
    <w:p w14:paraId="37DE9F32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728E1754" w14:textId="77777777" w:rsidR="003A4B53" w:rsidRDefault="003A4B53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5021ED5F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 w:rsidRPr="00A47697">
        <w:rPr>
          <w:rFonts w:eastAsia="Times New Roman" w:cs="Arial"/>
          <w:sz w:val="24"/>
          <w:szCs w:val="24"/>
          <w:lang w:val="en-US" w:eastAsia="nl-BE"/>
        </w:rPr>
        <w:t xml:space="preserve">The aim of the seminar is to understand the </w:t>
      </w:r>
      <w:r w:rsidR="003A4B53">
        <w:rPr>
          <w:rFonts w:eastAsia="Times New Roman" w:cs="Arial"/>
          <w:sz w:val="24"/>
          <w:szCs w:val="24"/>
          <w:lang w:val="en-US" w:eastAsia="nl-BE"/>
        </w:rPr>
        <w:t>reasons why a decision has been made for the UK to leave the European Union, analyze</w:t>
      </w:r>
      <w:r w:rsidRPr="00A47697">
        <w:rPr>
          <w:rFonts w:eastAsia="Times New Roman" w:cs="Arial"/>
          <w:sz w:val="24"/>
          <w:szCs w:val="24"/>
          <w:lang w:val="en-US" w:eastAsia="nl-BE"/>
        </w:rPr>
        <w:t xml:space="preserve"> </w:t>
      </w:r>
      <w:r w:rsidR="003A4B53">
        <w:rPr>
          <w:rFonts w:eastAsia="Times New Roman" w:cs="Arial"/>
          <w:sz w:val="24"/>
          <w:szCs w:val="24"/>
          <w:lang w:val="en-US" w:eastAsia="nl-BE"/>
        </w:rPr>
        <w:t xml:space="preserve">the various options facing the UK, assess the political implications for the UK and EU, </w:t>
      </w:r>
      <w:r w:rsidRPr="00A47697">
        <w:rPr>
          <w:rFonts w:eastAsia="Times New Roman" w:cs="Arial"/>
          <w:sz w:val="24"/>
          <w:szCs w:val="24"/>
          <w:lang w:val="en-US" w:eastAsia="nl-BE"/>
        </w:rPr>
        <w:t xml:space="preserve">and assess </w:t>
      </w:r>
      <w:r w:rsidR="003A4B53">
        <w:rPr>
          <w:rFonts w:eastAsia="Times New Roman" w:cs="Arial"/>
          <w:sz w:val="24"/>
          <w:szCs w:val="24"/>
          <w:lang w:val="en-US" w:eastAsia="nl-BE"/>
        </w:rPr>
        <w:t xml:space="preserve">the challenges brought to the European Union </w:t>
      </w:r>
    </w:p>
    <w:p w14:paraId="409C3917" w14:textId="77777777" w:rsidR="003A4B53" w:rsidRDefault="003A4B53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4447108E" w14:textId="5E9F6C69" w:rsidR="00A47697" w:rsidRP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 w:rsidRPr="00A47697">
        <w:rPr>
          <w:rFonts w:eastAsia="Times New Roman" w:cs="Arial"/>
          <w:sz w:val="24"/>
          <w:szCs w:val="24"/>
          <w:lang w:val="en-US" w:eastAsia="nl-BE"/>
        </w:rPr>
        <w:t>It is foreseen that students will work in gro</w:t>
      </w:r>
      <w:r w:rsidR="001105E9">
        <w:rPr>
          <w:rFonts w:eastAsia="Times New Roman" w:cs="Arial"/>
          <w:sz w:val="24"/>
          <w:szCs w:val="24"/>
          <w:lang w:val="en-US" w:eastAsia="nl-BE"/>
        </w:rPr>
        <w:t xml:space="preserve">ups of 2 on a specific theme </w:t>
      </w:r>
      <w:r w:rsidRPr="00A47697">
        <w:rPr>
          <w:rFonts w:eastAsia="Times New Roman" w:cs="Arial"/>
          <w:sz w:val="24"/>
          <w:szCs w:val="24"/>
          <w:lang w:val="en-US" w:eastAsia="nl-BE"/>
        </w:rPr>
        <w:t>related to the general topic of the seminar.</w:t>
      </w:r>
    </w:p>
    <w:p w14:paraId="7552F252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0A2732B9" w14:textId="499F6869" w:rsidR="00A47697" w:rsidRDefault="001105E9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>
        <w:rPr>
          <w:rFonts w:eastAsia="Times New Roman" w:cs="Arial"/>
          <w:sz w:val="24"/>
          <w:szCs w:val="24"/>
          <w:lang w:val="en-US" w:eastAsia="nl-BE"/>
        </w:rPr>
        <w:t xml:space="preserve">The theme </w:t>
      </w:r>
      <w:bookmarkStart w:id="0" w:name="_GoBack"/>
      <w:bookmarkEnd w:id="0"/>
      <w:r w:rsidR="00A47697" w:rsidRPr="00A47697">
        <w:rPr>
          <w:rFonts w:eastAsia="Times New Roman" w:cs="Arial"/>
          <w:sz w:val="24"/>
          <w:szCs w:val="24"/>
          <w:lang w:val="en-US" w:eastAsia="nl-BE"/>
        </w:rPr>
        <w:t>will be attributed to each group at the beginning of the term, following a presentation of the general topic of the seminar. Students interested in taking this seminar are expected to attend this present</w:t>
      </w:r>
      <w:r w:rsidR="003A4B53">
        <w:rPr>
          <w:rFonts w:eastAsia="Times New Roman" w:cs="Arial"/>
          <w:sz w:val="24"/>
          <w:szCs w:val="24"/>
          <w:lang w:val="en-US" w:eastAsia="nl-BE"/>
        </w:rPr>
        <w:t>ation.  The date of the first meeting will be announced shortly.</w:t>
      </w:r>
    </w:p>
    <w:p w14:paraId="1CD18B4C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2DD99CE8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 w:rsidRPr="00A47697">
        <w:rPr>
          <w:rFonts w:eastAsia="Times New Roman" w:cs="Arial"/>
          <w:sz w:val="24"/>
          <w:szCs w:val="24"/>
          <w:lang w:val="en-US" w:eastAsia="nl-BE"/>
        </w:rPr>
        <w:t>Students will have to make an oral presentation in front of the other participants, which will be followed by a general discussion.</w:t>
      </w:r>
    </w:p>
    <w:p w14:paraId="10652FE6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14EB4633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 w:rsidRPr="00A47697">
        <w:rPr>
          <w:rFonts w:eastAsia="Times New Roman" w:cs="Arial"/>
          <w:sz w:val="24"/>
          <w:szCs w:val="24"/>
          <w:lang w:val="en-US" w:eastAsia="nl-BE"/>
        </w:rPr>
        <w:t xml:space="preserve">The presentation will be based on a review of several academic papers and provide a personal assessment of the views expressed by the authors quoted and studied. </w:t>
      </w:r>
    </w:p>
    <w:p w14:paraId="20F0DC7C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53473F3D" w14:textId="77777777" w:rsidR="00A47697" w:rsidRP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 w:rsidRPr="00A47697">
        <w:rPr>
          <w:rFonts w:eastAsia="Times New Roman" w:cs="Arial"/>
          <w:sz w:val="24"/>
          <w:szCs w:val="24"/>
          <w:lang w:val="en-US" w:eastAsia="nl-BE"/>
        </w:rPr>
        <w:t xml:space="preserve">During the last session of the seminar, each group will present a synthesis of their main findings and conclusions to a high-level representative from the European Commission. </w:t>
      </w:r>
    </w:p>
    <w:p w14:paraId="6F51D7DB" w14:textId="77777777" w:rsid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</w:p>
    <w:p w14:paraId="31D2DE73" w14:textId="77777777" w:rsidR="00A47697" w:rsidRPr="00A47697" w:rsidRDefault="00A47697" w:rsidP="00A47697">
      <w:pPr>
        <w:spacing w:after="0" w:line="240" w:lineRule="auto"/>
        <w:rPr>
          <w:rFonts w:eastAsia="Times New Roman" w:cs="Arial"/>
          <w:sz w:val="24"/>
          <w:szCs w:val="24"/>
          <w:lang w:val="en-US" w:eastAsia="nl-BE"/>
        </w:rPr>
      </w:pPr>
      <w:r w:rsidRPr="00A47697">
        <w:rPr>
          <w:rFonts w:eastAsia="Times New Roman" w:cs="Arial"/>
          <w:sz w:val="24"/>
          <w:szCs w:val="24"/>
          <w:lang w:val="en-US" w:eastAsia="nl-BE"/>
        </w:rPr>
        <w:t>The seminar is in English.</w:t>
      </w:r>
    </w:p>
    <w:p w14:paraId="01ACBF38" w14:textId="77777777" w:rsidR="00BA641B" w:rsidRPr="00A47697" w:rsidRDefault="00BA641B" w:rsidP="00A47697">
      <w:pPr>
        <w:rPr>
          <w:lang w:val="en-US"/>
        </w:rPr>
      </w:pPr>
    </w:p>
    <w:sectPr w:rsidR="00BA641B" w:rsidRPr="00A4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97"/>
    <w:rsid w:val="001105E9"/>
    <w:rsid w:val="003A4B53"/>
    <w:rsid w:val="00A47697"/>
    <w:rsid w:val="00B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0D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Delbecque</dc:creator>
  <cp:keywords/>
  <dc:description/>
  <cp:lastModifiedBy>Bernard Delbecque</cp:lastModifiedBy>
  <cp:revision>3</cp:revision>
  <dcterms:created xsi:type="dcterms:W3CDTF">2016-09-16T13:01:00Z</dcterms:created>
  <dcterms:modified xsi:type="dcterms:W3CDTF">2016-09-20T07:01:00Z</dcterms:modified>
</cp:coreProperties>
</file>