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933" w:rsidRPr="00AC4D66" w:rsidRDefault="00AC4D66" w:rsidP="00AC4D66">
      <w:pPr>
        <w:spacing w:after="0"/>
        <w:jc w:val="center"/>
        <w:rPr>
          <w:sz w:val="28"/>
          <w:szCs w:val="28"/>
        </w:rPr>
      </w:pPr>
      <w:r w:rsidRPr="00AC4D66">
        <w:rPr>
          <w:sz w:val="28"/>
          <w:szCs w:val="28"/>
        </w:rPr>
        <w:t xml:space="preserve">L’Association « Robert </w:t>
      </w:r>
      <w:proofErr w:type="spellStart"/>
      <w:r w:rsidRPr="00AC4D66">
        <w:rPr>
          <w:sz w:val="28"/>
          <w:szCs w:val="28"/>
        </w:rPr>
        <w:t>Triffin</w:t>
      </w:r>
      <w:proofErr w:type="spellEnd"/>
      <w:r w:rsidRPr="00AC4D66">
        <w:rPr>
          <w:sz w:val="28"/>
          <w:szCs w:val="28"/>
        </w:rPr>
        <w:t xml:space="preserve"> International »</w:t>
      </w:r>
    </w:p>
    <w:p w:rsidR="00AC4D66" w:rsidRPr="00AC4D66" w:rsidRDefault="00C26B55" w:rsidP="00AC4D66">
      <w:pPr>
        <w:spacing w:after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l</w:t>
      </w:r>
      <w:r w:rsidR="00AC4D66" w:rsidRPr="00AC4D66">
        <w:rPr>
          <w:sz w:val="28"/>
          <w:szCs w:val="28"/>
        </w:rPr>
        <w:t>a</w:t>
      </w:r>
      <w:proofErr w:type="gramEnd"/>
      <w:r w:rsidR="00AC4D66" w:rsidRPr="00AC4D66">
        <w:rPr>
          <w:sz w:val="28"/>
          <w:szCs w:val="28"/>
        </w:rPr>
        <w:t xml:space="preserve"> Faculté des sciences économiques, sociales, politiques et de communication</w:t>
      </w:r>
    </w:p>
    <w:p w:rsidR="00AC4D66" w:rsidRDefault="00AC4D66" w:rsidP="00AC4D66">
      <w:pPr>
        <w:spacing w:after="0"/>
        <w:jc w:val="center"/>
        <w:rPr>
          <w:sz w:val="28"/>
          <w:szCs w:val="28"/>
        </w:rPr>
      </w:pPr>
      <w:r w:rsidRPr="00AC4D66">
        <w:rPr>
          <w:sz w:val="28"/>
          <w:szCs w:val="28"/>
        </w:rPr>
        <w:t xml:space="preserve"> </w:t>
      </w:r>
      <w:proofErr w:type="gramStart"/>
      <w:r w:rsidRPr="00AC4D66">
        <w:rPr>
          <w:sz w:val="28"/>
          <w:szCs w:val="28"/>
        </w:rPr>
        <w:t>l’Institut</w:t>
      </w:r>
      <w:proofErr w:type="gramEnd"/>
      <w:r w:rsidRPr="00AC4D66">
        <w:rPr>
          <w:sz w:val="28"/>
          <w:szCs w:val="28"/>
        </w:rPr>
        <w:t xml:space="preserve"> d’études européennes de l’Université catholique de Louvain </w:t>
      </w:r>
    </w:p>
    <w:p w:rsidR="00C26B55" w:rsidRPr="00AC4D66" w:rsidRDefault="00C26B55" w:rsidP="00AC4D66">
      <w:pPr>
        <w:spacing w:after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ainsi</w:t>
      </w:r>
      <w:proofErr w:type="gramEnd"/>
      <w:r>
        <w:rPr>
          <w:sz w:val="28"/>
          <w:szCs w:val="28"/>
        </w:rPr>
        <w:t xml:space="preserve"> que l’Association des anciens étudiants en économie</w:t>
      </w:r>
      <w:r w:rsidR="00011C84">
        <w:rPr>
          <w:sz w:val="28"/>
          <w:szCs w:val="28"/>
        </w:rPr>
        <w:t xml:space="preserve"> (ADEL)</w:t>
      </w:r>
      <w:r>
        <w:rPr>
          <w:sz w:val="28"/>
          <w:szCs w:val="28"/>
        </w:rPr>
        <w:t xml:space="preserve"> de l’UCL</w:t>
      </w:r>
    </w:p>
    <w:p w:rsidR="00AC4D66" w:rsidRDefault="00AC4D66" w:rsidP="00AC4D66">
      <w:pPr>
        <w:spacing w:after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ont</w:t>
      </w:r>
      <w:proofErr w:type="gramEnd"/>
      <w:r>
        <w:rPr>
          <w:sz w:val="28"/>
          <w:szCs w:val="28"/>
        </w:rPr>
        <w:t xml:space="preserve"> le plaisir de vous inviter à la conférence que</w:t>
      </w:r>
    </w:p>
    <w:p w:rsidR="00AC4D66" w:rsidRPr="00AC4D66" w:rsidRDefault="00AC4D66" w:rsidP="00AC4D66">
      <w:pPr>
        <w:spacing w:after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4D66">
        <w:rPr>
          <w:b/>
          <w:sz w:val="28"/>
          <w:szCs w:val="28"/>
        </w:rPr>
        <w:t>Monsieur Michel Camdessus</w:t>
      </w:r>
    </w:p>
    <w:p w:rsidR="00AC4D66" w:rsidRDefault="00AC4D66" w:rsidP="00AC4D66">
      <w:pPr>
        <w:spacing w:after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AC4D66">
        <w:rPr>
          <w:b/>
          <w:sz w:val="28"/>
          <w:szCs w:val="28"/>
        </w:rPr>
        <w:t>ancien</w:t>
      </w:r>
      <w:proofErr w:type="gramEnd"/>
      <w:r w:rsidRPr="00AC4D66">
        <w:rPr>
          <w:b/>
          <w:sz w:val="28"/>
          <w:szCs w:val="28"/>
        </w:rPr>
        <w:t xml:space="preserve"> Directeur général du Fonds Monétaire International (FMI) </w:t>
      </w:r>
    </w:p>
    <w:p w:rsidR="00AC4D66" w:rsidRDefault="00AC4D66" w:rsidP="00AC4D66">
      <w:pPr>
        <w:spacing w:after="0"/>
        <w:jc w:val="center"/>
        <w:rPr>
          <w:sz w:val="28"/>
          <w:szCs w:val="28"/>
        </w:rPr>
      </w:pPr>
      <w:proofErr w:type="gramStart"/>
      <w:r w:rsidRPr="00AC4D66">
        <w:rPr>
          <w:sz w:val="28"/>
          <w:szCs w:val="28"/>
        </w:rPr>
        <w:t>et</w:t>
      </w:r>
      <w:proofErr w:type="gramEnd"/>
      <w:r w:rsidRPr="00AC4D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Gouverneur honoraire de la Banque de France </w:t>
      </w:r>
    </w:p>
    <w:p w:rsidR="00AC4D66" w:rsidRPr="00C26B55" w:rsidRDefault="00AC4D66" w:rsidP="00AC4D66">
      <w:pPr>
        <w:spacing w:after="0"/>
        <w:jc w:val="center"/>
        <w:rPr>
          <w:sz w:val="24"/>
          <w:szCs w:val="24"/>
        </w:rPr>
      </w:pPr>
      <w:proofErr w:type="gramStart"/>
      <w:r w:rsidRPr="00C26B55">
        <w:rPr>
          <w:sz w:val="24"/>
          <w:szCs w:val="24"/>
        </w:rPr>
        <w:t>donnera</w:t>
      </w:r>
      <w:proofErr w:type="gramEnd"/>
      <w:r w:rsidRPr="00C26B55">
        <w:rPr>
          <w:sz w:val="24"/>
          <w:szCs w:val="24"/>
        </w:rPr>
        <w:t xml:space="preserve"> le mardi 5 mai à 18 heures en la salle du Sénat académique, Halles univers</w:t>
      </w:r>
      <w:r w:rsidR="00DC30EC">
        <w:rPr>
          <w:sz w:val="24"/>
          <w:szCs w:val="24"/>
        </w:rPr>
        <w:t>itaires, place de l’Université</w:t>
      </w:r>
      <w:r w:rsidR="00DC30EC" w:rsidRPr="00DC30EC">
        <w:rPr>
          <w:color w:val="FF0000"/>
          <w:sz w:val="24"/>
          <w:szCs w:val="24"/>
        </w:rPr>
        <w:t>, 1 à</w:t>
      </w:r>
      <w:r w:rsidR="00DC30EC">
        <w:rPr>
          <w:sz w:val="24"/>
          <w:szCs w:val="24"/>
        </w:rPr>
        <w:t xml:space="preserve"> </w:t>
      </w:r>
      <w:r w:rsidR="006B1762">
        <w:rPr>
          <w:sz w:val="24"/>
          <w:szCs w:val="24"/>
        </w:rPr>
        <w:t>134</w:t>
      </w:r>
      <w:bookmarkStart w:id="0" w:name="_GoBack"/>
      <w:bookmarkEnd w:id="0"/>
      <w:r w:rsidRPr="00C26B55">
        <w:rPr>
          <w:sz w:val="24"/>
          <w:szCs w:val="24"/>
        </w:rPr>
        <w:t xml:space="preserve">8 Louvain-la-Neuve </w:t>
      </w:r>
    </w:p>
    <w:p w:rsidR="00AC4D66" w:rsidRPr="00C26B55" w:rsidRDefault="00AC4D66" w:rsidP="00AC4D66">
      <w:pPr>
        <w:spacing w:after="0"/>
        <w:jc w:val="center"/>
        <w:rPr>
          <w:sz w:val="24"/>
          <w:szCs w:val="24"/>
        </w:rPr>
      </w:pPr>
      <w:proofErr w:type="gramStart"/>
      <w:r w:rsidRPr="00C26B55">
        <w:rPr>
          <w:sz w:val="24"/>
          <w:szCs w:val="24"/>
        </w:rPr>
        <w:t>sur</w:t>
      </w:r>
      <w:proofErr w:type="gramEnd"/>
      <w:r w:rsidRPr="00C26B55">
        <w:rPr>
          <w:sz w:val="24"/>
          <w:szCs w:val="24"/>
        </w:rPr>
        <w:t xml:space="preserve"> le thème de son récent livre </w:t>
      </w:r>
    </w:p>
    <w:p w:rsidR="00AC4D66" w:rsidRPr="00AC4D66" w:rsidRDefault="00AC4D66" w:rsidP="00AC4D66">
      <w:pPr>
        <w:spacing w:after="0"/>
        <w:jc w:val="center"/>
        <w:rPr>
          <w:b/>
          <w:sz w:val="44"/>
          <w:szCs w:val="44"/>
        </w:rPr>
      </w:pPr>
      <w:r w:rsidRPr="00AC4D66">
        <w:rPr>
          <w:b/>
          <w:sz w:val="44"/>
          <w:szCs w:val="44"/>
        </w:rPr>
        <w:t>« Treize ans à la tête du FMI »</w:t>
      </w:r>
    </w:p>
    <w:p w:rsidR="00AC4D66" w:rsidRDefault="00AC4D66" w:rsidP="00AC4D66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9350" cy="3793168"/>
            <wp:effectExtent l="19050" t="0" r="0" b="0"/>
            <wp:docPr id="1" name="Image 0" descr="2015-04-13 22-18-06_17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-18-06_1755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79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66" w:rsidRDefault="00AC4D66" w:rsidP="00AC4D66">
      <w:pPr>
        <w:spacing w:after="0"/>
        <w:jc w:val="center"/>
        <w:rPr>
          <w:sz w:val="28"/>
          <w:szCs w:val="28"/>
        </w:rPr>
      </w:pPr>
    </w:p>
    <w:p w:rsidR="004E2557" w:rsidRDefault="00AC4D66" w:rsidP="004E2557">
      <w:pPr>
        <w:spacing w:after="0"/>
        <w:jc w:val="both"/>
        <w:rPr>
          <w:sz w:val="20"/>
          <w:szCs w:val="20"/>
        </w:rPr>
      </w:pPr>
      <w:r w:rsidRPr="00C26B55">
        <w:rPr>
          <w:sz w:val="20"/>
          <w:szCs w:val="20"/>
        </w:rPr>
        <w:t>Michel C</w:t>
      </w:r>
      <w:r w:rsidR="0031643E" w:rsidRPr="00C26B55">
        <w:rPr>
          <w:sz w:val="20"/>
          <w:szCs w:val="20"/>
        </w:rPr>
        <w:t xml:space="preserve">amdessus évoquera la manière </w:t>
      </w:r>
      <w:r w:rsidR="00DC30EC">
        <w:rPr>
          <w:color w:val="FF0000"/>
          <w:sz w:val="20"/>
          <w:szCs w:val="20"/>
        </w:rPr>
        <w:t>dont</w:t>
      </w:r>
      <w:r w:rsidR="0031643E" w:rsidRPr="00DC30EC">
        <w:rPr>
          <w:color w:val="FF0000"/>
          <w:sz w:val="20"/>
          <w:szCs w:val="20"/>
        </w:rPr>
        <w:t>,</w:t>
      </w:r>
      <w:r w:rsidR="0031643E" w:rsidRPr="00C26B55">
        <w:rPr>
          <w:sz w:val="20"/>
          <w:szCs w:val="20"/>
        </w:rPr>
        <w:t xml:space="preserve"> à la tête du FMI de 1987 à 2000, il a tenté de concilier orthodoxie financière et solidarité, d’adapter les instruments et les politiques du FMI pour mieux aider les pays en diff</w:t>
      </w:r>
      <w:r w:rsidR="004A7C9C" w:rsidRPr="00C26B55">
        <w:rPr>
          <w:sz w:val="20"/>
          <w:szCs w:val="20"/>
        </w:rPr>
        <w:t>iculté</w:t>
      </w:r>
      <w:r w:rsidR="0031643E" w:rsidRPr="00C26B55">
        <w:rPr>
          <w:sz w:val="20"/>
          <w:szCs w:val="20"/>
        </w:rPr>
        <w:t>,  y compris les plus pauvres,  à surmonter leurs déséquilibres</w:t>
      </w:r>
      <w:r w:rsidR="004A7C9C" w:rsidRPr="00C26B55">
        <w:rPr>
          <w:sz w:val="20"/>
          <w:szCs w:val="20"/>
        </w:rPr>
        <w:t xml:space="preserve"> financiers</w:t>
      </w:r>
      <w:r w:rsidR="0031643E" w:rsidRPr="00C26B55">
        <w:rPr>
          <w:sz w:val="20"/>
          <w:szCs w:val="20"/>
        </w:rPr>
        <w:t xml:space="preserve">, </w:t>
      </w:r>
      <w:r w:rsidR="0031335A" w:rsidRPr="00C26B55">
        <w:rPr>
          <w:sz w:val="20"/>
          <w:szCs w:val="20"/>
        </w:rPr>
        <w:t>d’</w:t>
      </w:r>
      <w:r w:rsidR="0031643E" w:rsidRPr="00C26B55">
        <w:rPr>
          <w:sz w:val="20"/>
          <w:szCs w:val="20"/>
        </w:rPr>
        <w:t xml:space="preserve">accompagner la transition des pays ex-communistes vers l’économie de marché et </w:t>
      </w:r>
      <w:r w:rsidR="0031335A" w:rsidRPr="00C26B55">
        <w:rPr>
          <w:sz w:val="20"/>
          <w:szCs w:val="20"/>
        </w:rPr>
        <w:t xml:space="preserve">de </w:t>
      </w:r>
      <w:r w:rsidR="0031643E" w:rsidRPr="00C26B55">
        <w:rPr>
          <w:sz w:val="20"/>
          <w:szCs w:val="20"/>
        </w:rPr>
        <w:t xml:space="preserve">promouvoir les réformes globales destinées à rendre </w:t>
      </w:r>
      <w:r w:rsidR="004A7C9C" w:rsidRPr="00C26B55">
        <w:rPr>
          <w:sz w:val="20"/>
          <w:szCs w:val="20"/>
        </w:rPr>
        <w:t>plus</w:t>
      </w:r>
      <w:r w:rsidR="0031643E" w:rsidRPr="00C26B55">
        <w:rPr>
          <w:sz w:val="20"/>
          <w:szCs w:val="20"/>
        </w:rPr>
        <w:t xml:space="preserve"> équitable le système monétaire international et la gouvernance de l’économie mondiale. </w:t>
      </w:r>
      <w:r w:rsidR="00B523C2" w:rsidRPr="00C26B55">
        <w:rPr>
          <w:sz w:val="20"/>
          <w:szCs w:val="20"/>
        </w:rPr>
        <w:t>Michel Camdessus sera aussi heureux de répondre aux questions que beaucoup se posent à</w:t>
      </w:r>
      <w:r w:rsidR="00B523C2">
        <w:rPr>
          <w:sz w:val="24"/>
          <w:szCs w:val="24"/>
        </w:rPr>
        <w:t xml:space="preserve"> </w:t>
      </w:r>
      <w:r w:rsidR="00B523C2" w:rsidRPr="00C26B55">
        <w:rPr>
          <w:sz w:val="20"/>
          <w:szCs w:val="20"/>
        </w:rPr>
        <w:t xml:space="preserve">propos de l’action du FMI. </w:t>
      </w:r>
      <w:r w:rsidR="004E2557" w:rsidRPr="00C26B55">
        <w:rPr>
          <w:sz w:val="20"/>
          <w:szCs w:val="20"/>
        </w:rPr>
        <w:t>Les participants auront l’occasion d’acquérir le livre de Monsieur Camdessus et, le cas éch</w:t>
      </w:r>
      <w:r w:rsidR="00DC30EC">
        <w:rPr>
          <w:sz w:val="20"/>
          <w:szCs w:val="20"/>
        </w:rPr>
        <w:t>éant, de se le faire dédicacer.</w:t>
      </w:r>
    </w:p>
    <w:p w:rsidR="00DC30EC" w:rsidRDefault="00DC30EC" w:rsidP="004E2557">
      <w:pPr>
        <w:spacing w:after="0"/>
        <w:jc w:val="both"/>
        <w:rPr>
          <w:sz w:val="20"/>
          <w:szCs w:val="20"/>
        </w:rPr>
      </w:pPr>
    </w:p>
    <w:p w:rsidR="00DC30EC" w:rsidRPr="00DC30EC" w:rsidRDefault="00DC30EC" w:rsidP="00DC30EC">
      <w:pPr>
        <w:spacing w:after="0"/>
        <w:jc w:val="center"/>
        <w:rPr>
          <w:b/>
        </w:rPr>
      </w:pPr>
      <w:r w:rsidRPr="00DC30EC">
        <w:rPr>
          <w:b/>
        </w:rPr>
        <w:t>Inscription demandée à l’adresse suivante : http://uclouvain.be/euro</w:t>
      </w:r>
    </w:p>
    <w:sectPr w:rsidR="00DC30EC" w:rsidRPr="00DC30EC" w:rsidSect="002169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D66"/>
    <w:rsid w:val="00011C84"/>
    <w:rsid w:val="000A18FE"/>
    <w:rsid w:val="00216933"/>
    <w:rsid w:val="0031335A"/>
    <w:rsid w:val="0031643E"/>
    <w:rsid w:val="004A35CE"/>
    <w:rsid w:val="004A7C9C"/>
    <w:rsid w:val="004E2557"/>
    <w:rsid w:val="006722F7"/>
    <w:rsid w:val="006B1762"/>
    <w:rsid w:val="0078488D"/>
    <w:rsid w:val="00AC4D66"/>
    <w:rsid w:val="00B523C2"/>
    <w:rsid w:val="00C26B55"/>
    <w:rsid w:val="00DC30EC"/>
    <w:rsid w:val="00EF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5915FF-F893-459D-9E07-1A9AE559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catholique de Louvain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SIWS</cp:lastModifiedBy>
  <cp:revision>2</cp:revision>
  <dcterms:created xsi:type="dcterms:W3CDTF">2015-04-17T07:28:00Z</dcterms:created>
  <dcterms:modified xsi:type="dcterms:W3CDTF">2015-04-17T07:28:00Z</dcterms:modified>
</cp:coreProperties>
</file>